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6D" w:rsidRPr="007C244E" w:rsidRDefault="00746739" w:rsidP="007C244E">
      <w:pPr>
        <w:rPr>
          <w:szCs w:val="24"/>
        </w:rPr>
      </w:pPr>
      <w:r>
        <w:rPr>
          <w:szCs w:val="24"/>
        </w:rPr>
        <w:t>A Regular Meeting of the Zon</w:t>
      </w:r>
      <w:r w:rsidR="00E63D74" w:rsidRPr="007C244E">
        <w:rPr>
          <w:szCs w:val="24"/>
        </w:rPr>
        <w:t xml:space="preserve">ing Board was held on </w:t>
      </w:r>
      <w:r w:rsidR="00250A12">
        <w:rPr>
          <w:szCs w:val="24"/>
        </w:rPr>
        <w:t>Thursday, July 24</w:t>
      </w:r>
      <w:r w:rsidR="00E63D74" w:rsidRPr="007C244E">
        <w:rPr>
          <w:szCs w:val="24"/>
        </w:rPr>
        <w:t>, 2014 at the Mendon Town Hall, 16 West Main Street, Honeoye Falls, NY  14472 at 7:00 p.m.</w:t>
      </w:r>
    </w:p>
    <w:p w:rsidR="00E63D74" w:rsidRPr="007C244E" w:rsidRDefault="00763631" w:rsidP="00763631">
      <w:pPr>
        <w:tabs>
          <w:tab w:val="left" w:pos="2160"/>
          <w:tab w:val="left" w:pos="7995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250A12" w:rsidRDefault="007C244E" w:rsidP="007C244E">
      <w:pPr>
        <w:tabs>
          <w:tab w:val="left" w:pos="2160"/>
        </w:tabs>
        <w:rPr>
          <w:szCs w:val="24"/>
        </w:rPr>
      </w:pPr>
      <w:r w:rsidRPr="007C244E">
        <w:rPr>
          <w:szCs w:val="24"/>
        </w:rPr>
        <w:t>PRESENT:</w:t>
      </w:r>
      <w:r w:rsidRPr="007C244E">
        <w:rPr>
          <w:szCs w:val="24"/>
        </w:rPr>
        <w:tab/>
      </w:r>
      <w:r w:rsidR="00746739">
        <w:rPr>
          <w:szCs w:val="24"/>
        </w:rPr>
        <w:t>Kevin Wright</w:t>
      </w:r>
      <w:r w:rsidR="00E63D74" w:rsidRPr="007C244E">
        <w:rPr>
          <w:szCs w:val="24"/>
        </w:rPr>
        <w:t xml:space="preserve"> – Chair</w:t>
      </w:r>
    </w:p>
    <w:p w:rsidR="00746739" w:rsidRDefault="00763631" w:rsidP="007C244E">
      <w:pPr>
        <w:tabs>
          <w:tab w:val="left" w:pos="2160"/>
        </w:tabs>
        <w:rPr>
          <w:szCs w:val="24"/>
        </w:rPr>
      </w:pPr>
      <w:r>
        <w:rPr>
          <w:szCs w:val="24"/>
        </w:rPr>
        <w:tab/>
      </w:r>
      <w:r w:rsidR="00746739">
        <w:rPr>
          <w:szCs w:val="24"/>
        </w:rPr>
        <w:t>Bruce Peckham</w:t>
      </w:r>
    </w:p>
    <w:p w:rsidR="00746739" w:rsidRDefault="00746739" w:rsidP="007C244E">
      <w:pPr>
        <w:tabs>
          <w:tab w:val="left" w:pos="2160"/>
        </w:tabs>
        <w:rPr>
          <w:szCs w:val="24"/>
        </w:rPr>
      </w:pPr>
      <w:r>
        <w:rPr>
          <w:szCs w:val="24"/>
        </w:rPr>
        <w:tab/>
        <w:t>Liz Sciortino</w:t>
      </w:r>
    </w:p>
    <w:p w:rsidR="00E63D74" w:rsidRDefault="00746739" w:rsidP="00746739">
      <w:pPr>
        <w:tabs>
          <w:tab w:val="left" w:pos="2160"/>
        </w:tabs>
        <w:rPr>
          <w:szCs w:val="24"/>
        </w:rPr>
      </w:pPr>
      <w:r>
        <w:rPr>
          <w:szCs w:val="24"/>
        </w:rPr>
        <w:tab/>
        <w:t>Donald Thorp</w:t>
      </w:r>
      <w:r w:rsidR="007C244E" w:rsidRPr="007C244E">
        <w:rPr>
          <w:szCs w:val="24"/>
        </w:rPr>
        <w:tab/>
      </w:r>
    </w:p>
    <w:p w:rsidR="00250A12" w:rsidRPr="007C244E" w:rsidRDefault="00250A12" w:rsidP="00746739">
      <w:pPr>
        <w:tabs>
          <w:tab w:val="left" w:pos="2160"/>
        </w:tabs>
        <w:rPr>
          <w:szCs w:val="24"/>
        </w:rPr>
      </w:pPr>
      <w:r>
        <w:rPr>
          <w:szCs w:val="24"/>
        </w:rPr>
        <w:t>ABSENT:</w:t>
      </w:r>
      <w:r>
        <w:rPr>
          <w:szCs w:val="24"/>
        </w:rPr>
        <w:tab/>
      </w:r>
      <w:proofErr w:type="spellStart"/>
      <w:r>
        <w:rPr>
          <w:szCs w:val="24"/>
        </w:rPr>
        <w:t>M</w:t>
      </w:r>
      <w:r w:rsidR="006E1C0C">
        <w:rPr>
          <w:szCs w:val="24"/>
        </w:rPr>
        <w:t>e</w:t>
      </w:r>
      <w:r>
        <w:rPr>
          <w:szCs w:val="24"/>
        </w:rPr>
        <w:t>ribeth</w:t>
      </w:r>
      <w:proofErr w:type="spellEnd"/>
      <w:r>
        <w:rPr>
          <w:szCs w:val="24"/>
        </w:rPr>
        <w:t xml:space="preserve"> Palmer</w:t>
      </w:r>
    </w:p>
    <w:p w:rsidR="00E63D74" w:rsidRPr="007C244E" w:rsidRDefault="00250A12" w:rsidP="006E1C0C">
      <w:pPr>
        <w:tabs>
          <w:tab w:val="left" w:pos="2160"/>
          <w:tab w:val="left" w:pos="5715"/>
        </w:tabs>
        <w:rPr>
          <w:szCs w:val="24"/>
        </w:rPr>
      </w:pPr>
      <w:r>
        <w:rPr>
          <w:szCs w:val="24"/>
        </w:rPr>
        <w:t>ATTORNEY:</w:t>
      </w:r>
      <w:r>
        <w:rPr>
          <w:szCs w:val="24"/>
        </w:rPr>
        <w:tab/>
        <w:t>Sheldon Boyce</w:t>
      </w:r>
      <w:r w:rsidR="006E1C0C">
        <w:rPr>
          <w:szCs w:val="24"/>
        </w:rPr>
        <w:tab/>
      </w:r>
      <w:bookmarkStart w:id="0" w:name="_GoBack"/>
      <w:bookmarkEnd w:id="0"/>
    </w:p>
    <w:p w:rsidR="00763631" w:rsidRDefault="007C244E" w:rsidP="00763631">
      <w:pPr>
        <w:tabs>
          <w:tab w:val="left" w:pos="2160"/>
        </w:tabs>
        <w:rPr>
          <w:szCs w:val="24"/>
        </w:rPr>
      </w:pPr>
      <w:r w:rsidRPr="007C244E">
        <w:rPr>
          <w:szCs w:val="24"/>
        </w:rPr>
        <w:t>OTHERS:</w:t>
      </w:r>
      <w:r w:rsidRPr="007C244E">
        <w:rPr>
          <w:szCs w:val="24"/>
        </w:rPr>
        <w:tab/>
      </w:r>
      <w:r w:rsidR="00250A12">
        <w:rPr>
          <w:szCs w:val="24"/>
        </w:rPr>
        <w:t>1 Other</w:t>
      </w:r>
    </w:p>
    <w:p w:rsidR="00E63D74" w:rsidRPr="007C244E" w:rsidRDefault="00746739" w:rsidP="00250A12">
      <w:pPr>
        <w:tabs>
          <w:tab w:val="left" w:pos="2160"/>
        </w:tabs>
        <w:rPr>
          <w:szCs w:val="24"/>
        </w:rPr>
      </w:pPr>
      <w:r>
        <w:rPr>
          <w:szCs w:val="24"/>
        </w:rPr>
        <w:tab/>
      </w:r>
    </w:p>
    <w:p w:rsidR="007C244E" w:rsidRPr="007C244E" w:rsidRDefault="007C244E" w:rsidP="007C244E">
      <w:pPr>
        <w:tabs>
          <w:tab w:val="left" w:pos="2160"/>
        </w:tabs>
        <w:ind w:left="1440" w:firstLine="720"/>
        <w:rPr>
          <w:szCs w:val="24"/>
        </w:rPr>
      </w:pPr>
    </w:p>
    <w:p w:rsidR="007C244E" w:rsidRPr="007C244E" w:rsidRDefault="007C244E" w:rsidP="007C244E">
      <w:pPr>
        <w:tabs>
          <w:tab w:val="left" w:pos="2160"/>
        </w:tabs>
        <w:jc w:val="both"/>
        <w:rPr>
          <w:szCs w:val="24"/>
        </w:rPr>
      </w:pPr>
      <w:r w:rsidRPr="007C244E">
        <w:rPr>
          <w:szCs w:val="24"/>
        </w:rPr>
        <w:t xml:space="preserve">Minutes were taken by Cathy </w:t>
      </w:r>
      <w:proofErr w:type="spellStart"/>
      <w:r w:rsidRPr="007C244E">
        <w:rPr>
          <w:szCs w:val="24"/>
        </w:rPr>
        <w:t>Hoose</w:t>
      </w:r>
      <w:proofErr w:type="spellEnd"/>
      <w:r w:rsidR="006E1C0C">
        <w:rPr>
          <w:szCs w:val="24"/>
        </w:rPr>
        <w:t>.</w:t>
      </w:r>
    </w:p>
    <w:p w:rsidR="007C244E" w:rsidRPr="007C244E" w:rsidRDefault="007C244E" w:rsidP="007C244E">
      <w:pPr>
        <w:tabs>
          <w:tab w:val="left" w:pos="2160"/>
        </w:tabs>
        <w:jc w:val="both"/>
        <w:rPr>
          <w:szCs w:val="24"/>
        </w:rPr>
      </w:pPr>
    </w:p>
    <w:p w:rsidR="007C244E" w:rsidRPr="007C244E" w:rsidRDefault="007C244E" w:rsidP="007C244E">
      <w:pPr>
        <w:tabs>
          <w:tab w:val="left" w:pos="2160"/>
        </w:tabs>
        <w:jc w:val="both"/>
        <w:rPr>
          <w:szCs w:val="24"/>
        </w:rPr>
      </w:pPr>
      <w:r w:rsidRPr="007C244E">
        <w:rPr>
          <w:szCs w:val="24"/>
        </w:rPr>
        <w:t xml:space="preserve">Mr. </w:t>
      </w:r>
      <w:r w:rsidR="00250A12">
        <w:rPr>
          <w:szCs w:val="24"/>
        </w:rPr>
        <w:t>Wright began the meeting at 7:05</w:t>
      </w:r>
      <w:r w:rsidRPr="007C244E">
        <w:rPr>
          <w:szCs w:val="24"/>
        </w:rPr>
        <w:t xml:space="preserve"> p.m.</w:t>
      </w:r>
    </w:p>
    <w:p w:rsidR="00BD5F7C" w:rsidRDefault="00BD5F7C" w:rsidP="00BD5F7C">
      <w:pPr>
        <w:widowControl/>
        <w:spacing w:before="0" w:after="0"/>
        <w:rPr>
          <w:snapToGrid/>
        </w:rPr>
      </w:pPr>
    </w:p>
    <w:p w:rsidR="00250A12" w:rsidRPr="003D40B7" w:rsidRDefault="00250A12" w:rsidP="00250A12">
      <w:pPr>
        <w:spacing w:after="0"/>
        <w:rPr>
          <w:b/>
          <w:u w:val="single"/>
        </w:rPr>
      </w:pPr>
      <w:r w:rsidRPr="003D40B7">
        <w:rPr>
          <w:b/>
          <w:u w:val="single"/>
        </w:rPr>
        <w:t>GALLO AREA VARIANCE PUBLIC HEARING</w:t>
      </w:r>
    </w:p>
    <w:p w:rsidR="00250A12" w:rsidRDefault="00250A12" w:rsidP="00250A12">
      <w:pPr>
        <w:spacing w:after="0"/>
      </w:pPr>
      <w:r w:rsidRPr="003D40B7">
        <w:t xml:space="preserve">Patrick Gallo, 137 Tennyson Way, Pittsford, NY, </w:t>
      </w:r>
      <w:r>
        <w:t xml:space="preserve">appeared before the Board </w:t>
      </w:r>
      <w:r w:rsidRPr="003D40B7">
        <w:t>for an area variance at said property, east of the Mile Square Road intersection, consisting of 5.24 acres, bearing Tax Account No. 206.01-1-6 located in an RA-5 zone, to allow construction of a security gate with a height of 72 inches and fencing on either side with a height of 60 inches whereas Town Code allows a maximum fence height in the front yard of 48 inches</w:t>
      </w:r>
      <w:r>
        <w:t>.</w:t>
      </w:r>
    </w:p>
    <w:p w:rsidR="00250A12" w:rsidRDefault="00250A12" w:rsidP="00250A12">
      <w:pPr>
        <w:spacing w:after="0"/>
      </w:pPr>
    </w:p>
    <w:p w:rsidR="00250A12" w:rsidRDefault="00250A12" w:rsidP="00250A12">
      <w:pPr>
        <w:spacing w:after="0"/>
      </w:pPr>
      <w:r w:rsidRPr="00D6254F">
        <w:t>Mr. Wright noted that the affidavit for posting of the sign w</w:t>
      </w:r>
      <w:r w:rsidR="00D6254F">
        <w:t xml:space="preserve">as on file and then waived the </w:t>
      </w:r>
      <w:r w:rsidRPr="00D6254F">
        <w:t xml:space="preserve">reading of the Public Notice as it is </w:t>
      </w:r>
      <w:r w:rsidR="00D6254F">
        <w:t>published</w:t>
      </w:r>
      <w:r w:rsidRPr="00D6254F">
        <w:t xml:space="preserve"> in the Sentinel.  </w:t>
      </w:r>
      <w:r>
        <w:t>Mr. Wright asked if all members of the Board had seen the property in question and all members stated that they had.</w:t>
      </w:r>
    </w:p>
    <w:p w:rsidR="00250A12" w:rsidRPr="003D40B7" w:rsidRDefault="00250A12" w:rsidP="00250A12">
      <w:pPr>
        <w:spacing w:after="0"/>
      </w:pPr>
      <w:r>
        <w:t xml:space="preserve"> </w:t>
      </w:r>
    </w:p>
    <w:p w:rsidR="00250A12" w:rsidRDefault="00250A12" w:rsidP="00BD5F7C">
      <w:pPr>
        <w:widowControl/>
        <w:spacing w:before="0" w:after="0"/>
        <w:rPr>
          <w:snapToGrid/>
        </w:rPr>
      </w:pPr>
      <w:r>
        <w:rPr>
          <w:snapToGrid/>
        </w:rPr>
        <w:t xml:space="preserve">Mr. Gallo provided a brief overview for the proposed variance.  Mr. Gallo has recently moved into the property on Tennyson Way and would like to install a gate across the driveway and fencing along the property line.  Mr. Gallo believes that the gate and fencing will add security for his </w:t>
      </w:r>
      <w:proofErr w:type="gramStart"/>
      <w:r>
        <w:rPr>
          <w:snapToGrid/>
        </w:rPr>
        <w:t>family,</w:t>
      </w:r>
      <w:proofErr w:type="gramEnd"/>
      <w:r>
        <w:rPr>
          <w:snapToGrid/>
        </w:rPr>
        <w:t xml:space="preserve"> will add value to his property and add to the integrity of the Tennyson Way properties.</w:t>
      </w:r>
    </w:p>
    <w:p w:rsidR="00250A12" w:rsidRDefault="00250A12" w:rsidP="00BD5F7C">
      <w:pPr>
        <w:widowControl/>
        <w:spacing w:before="0" w:after="0"/>
        <w:rPr>
          <w:snapToGrid/>
        </w:rPr>
      </w:pPr>
    </w:p>
    <w:p w:rsidR="00250A12" w:rsidRDefault="00250A12" w:rsidP="00BD5F7C">
      <w:pPr>
        <w:widowControl/>
        <w:spacing w:before="0" w:after="0"/>
        <w:rPr>
          <w:snapToGrid/>
        </w:rPr>
      </w:pPr>
      <w:r>
        <w:rPr>
          <w:snapToGrid/>
        </w:rPr>
        <w:t>Mr. Wright asked for clarification of the driveway with respect to Lot 9 and Lot 10 on the provided site plans.  Mr. Gallo noted that he owns the driveway t</w:t>
      </w:r>
      <w:r w:rsidR="00853AA2">
        <w:rPr>
          <w:snapToGrid/>
        </w:rPr>
        <w:t>hat leads to his property (Lot 10) and that Lot 9</w:t>
      </w:r>
      <w:r>
        <w:rPr>
          <w:snapToGrid/>
        </w:rPr>
        <w:t xml:space="preserve"> is owned by someone else.</w:t>
      </w:r>
    </w:p>
    <w:p w:rsidR="00853AA2" w:rsidRDefault="00853AA2" w:rsidP="00BD5F7C">
      <w:pPr>
        <w:widowControl/>
        <w:spacing w:before="0" w:after="0"/>
        <w:rPr>
          <w:snapToGrid/>
        </w:rPr>
      </w:pPr>
    </w:p>
    <w:p w:rsidR="00853AA2" w:rsidRDefault="00853AA2" w:rsidP="00BD5F7C">
      <w:pPr>
        <w:widowControl/>
        <w:spacing w:before="0" w:after="0"/>
        <w:rPr>
          <w:snapToGrid/>
        </w:rPr>
      </w:pPr>
      <w:r>
        <w:rPr>
          <w:snapToGrid/>
        </w:rPr>
        <w:lastRenderedPageBreak/>
        <w:t xml:space="preserve">Mr. Wright asked what the width of the driveway is.  Mr. Gallo and Ms. Sciortino estimated the width to be 15 feet. </w:t>
      </w:r>
    </w:p>
    <w:p w:rsidR="00853AA2" w:rsidRDefault="00853AA2" w:rsidP="00BD5F7C">
      <w:pPr>
        <w:widowControl/>
        <w:spacing w:before="0" w:after="0"/>
        <w:rPr>
          <w:snapToGrid/>
        </w:rPr>
      </w:pPr>
    </w:p>
    <w:p w:rsidR="00853AA2" w:rsidRDefault="00853AA2" w:rsidP="00BD5F7C">
      <w:pPr>
        <w:widowControl/>
        <w:spacing w:before="0" w:after="0"/>
        <w:rPr>
          <w:snapToGrid/>
        </w:rPr>
      </w:pPr>
      <w:r>
        <w:rPr>
          <w:snapToGrid/>
        </w:rPr>
        <w:t>Mr. Gallo noted that the gate will open into the driveway.  Mr. Gallo noted that 2 pillars currently exist on the property and they will be incorporated into the fencing.  On the right side of the driveway, the fencing will be a 2 foot section and then a 23 foot section using the existing pillar.  On the left side of the driveway, the fencing will be a 4 foot section and then a 28 foot section.</w:t>
      </w:r>
    </w:p>
    <w:p w:rsidR="00853AA2" w:rsidRDefault="00853AA2" w:rsidP="00BD5F7C">
      <w:pPr>
        <w:widowControl/>
        <w:spacing w:before="0" w:after="0"/>
        <w:rPr>
          <w:snapToGrid/>
        </w:rPr>
      </w:pPr>
    </w:p>
    <w:p w:rsidR="00853AA2" w:rsidRDefault="00853AA2" w:rsidP="00BD5F7C">
      <w:pPr>
        <w:widowControl/>
        <w:spacing w:before="0" w:after="0"/>
        <w:rPr>
          <w:snapToGrid/>
        </w:rPr>
      </w:pPr>
      <w:r>
        <w:rPr>
          <w:snapToGrid/>
        </w:rPr>
        <w:t>Mr. Wright asked Mr. Gallo if he has spoken with his neighbor about the fencing.  Mr. Gallo stated that he has mentioned it.</w:t>
      </w:r>
    </w:p>
    <w:p w:rsidR="00853AA2" w:rsidRDefault="00853AA2" w:rsidP="00BD5F7C">
      <w:pPr>
        <w:widowControl/>
        <w:spacing w:before="0" w:after="0"/>
        <w:rPr>
          <w:snapToGrid/>
        </w:rPr>
      </w:pPr>
    </w:p>
    <w:p w:rsidR="00853AA2" w:rsidRDefault="00853AA2" w:rsidP="00BD5F7C">
      <w:pPr>
        <w:widowControl/>
        <w:spacing w:before="0" w:after="0"/>
        <w:rPr>
          <w:snapToGrid/>
        </w:rPr>
      </w:pPr>
      <w:r>
        <w:rPr>
          <w:snapToGrid/>
        </w:rPr>
        <w:t>Mr. Wright asked if the gate will be electric.  Mr. Gallo stated that the security gate will have a call button, a loop sensor and a video camera.</w:t>
      </w:r>
    </w:p>
    <w:p w:rsidR="00853AA2" w:rsidRDefault="00853AA2" w:rsidP="00BD5F7C">
      <w:pPr>
        <w:widowControl/>
        <w:spacing w:before="0" w:after="0"/>
        <w:rPr>
          <w:snapToGrid/>
        </w:rPr>
      </w:pPr>
    </w:p>
    <w:p w:rsidR="00853AA2" w:rsidRDefault="00853AA2" w:rsidP="00BD5F7C">
      <w:pPr>
        <w:widowControl/>
        <w:spacing w:before="0" w:after="0"/>
        <w:rPr>
          <w:snapToGrid/>
        </w:rPr>
      </w:pPr>
      <w:r>
        <w:rPr>
          <w:snapToGrid/>
        </w:rPr>
        <w:t>Mr. Gallo submitted the original affidavit.</w:t>
      </w:r>
    </w:p>
    <w:p w:rsidR="00853AA2" w:rsidRDefault="00853AA2" w:rsidP="00BD5F7C">
      <w:pPr>
        <w:widowControl/>
        <w:spacing w:before="0" w:after="0"/>
        <w:rPr>
          <w:snapToGrid/>
        </w:rPr>
      </w:pPr>
    </w:p>
    <w:p w:rsidR="00853AA2" w:rsidRDefault="00D6254F" w:rsidP="00BD5F7C">
      <w:pPr>
        <w:widowControl/>
        <w:spacing w:before="0" w:after="0"/>
        <w:rPr>
          <w:snapToGrid/>
        </w:rPr>
      </w:pPr>
      <w:r>
        <w:rPr>
          <w:snapToGrid/>
        </w:rPr>
        <w:t>A discussion of the SEQR then followed.</w:t>
      </w:r>
    </w:p>
    <w:p w:rsidR="00853AA2" w:rsidRDefault="00853AA2" w:rsidP="00BD5F7C">
      <w:pPr>
        <w:widowControl/>
        <w:spacing w:before="0" w:after="0"/>
        <w:rPr>
          <w:snapToGrid/>
        </w:rPr>
      </w:pPr>
    </w:p>
    <w:p w:rsidR="00853AA2" w:rsidRDefault="00853AA2" w:rsidP="00BD5F7C">
      <w:pPr>
        <w:widowControl/>
        <w:spacing w:before="0" w:after="0"/>
        <w:rPr>
          <w:snapToGrid/>
        </w:rPr>
      </w:pPr>
      <w:r>
        <w:rPr>
          <w:snapToGrid/>
        </w:rPr>
        <w:t xml:space="preserve">Mr. </w:t>
      </w:r>
      <w:proofErr w:type="spellStart"/>
      <w:r>
        <w:rPr>
          <w:snapToGrid/>
        </w:rPr>
        <w:t>Pickham</w:t>
      </w:r>
      <w:proofErr w:type="spellEnd"/>
      <w:r>
        <w:rPr>
          <w:snapToGrid/>
        </w:rPr>
        <w:t xml:space="preserve"> asked what the length of the driveway is.    After reviewing the site plans, Mr. Wright estimated the length to be 441 feet.</w:t>
      </w:r>
    </w:p>
    <w:p w:rsidR="00853AA2" w:rsidRDefault="00853AA2" w:rsidP="00BD5F7C">
      <w:pPr>
        <w:widowControl/>
        <w:spacing w:before="0" w:after="0"/>
        <w:rPr>
          <w:snapToGrid/>
        </w:rPr>
      </w:pPr>
    </w:p>
    <w:p w:rsidR="00853AA2" w:rsidRDefault="00853AA2" w:rsidP="00BD5F7C">
      <w:pPr>
        <w:widowControl/>
        <w:spacing w:before="0" w:after="0"/>
        <w:rPr>
          <w:snapToGrid/>
        </w:rPr>
      </w:pPr>
      <w:r>
        <w:rPr>
          <w:snapToGrid/>
        </w:rPr>
        <w:t>Mr. Wright asked if Mr. Gallo had any questions for the Board.  Mr. Gallo had no questions.</w:t>
      </w:r>
    </w:p>
    <w:p w:rsidR="00853AA2" w:rsidRDefault="00853AA2" w:rsidP="00BD5F7C">
      <w:pPr>
        <w:widowControl/>
        <w:spacing w:before="0" w:after="0"/>
        <w:rPr>
          <w:snapToGrid/>
        </w:rPr>
      </w:pPr>
    </w:p>
    <w:p w:rsidR="00853AA2" w:rsidRDefault="00853AA2" w:rsidP="00BD5F7C">
      <w:pPr>
        <w:widowControl/>
        <w:spacing w:before="0" w:after="0"/>
        <w:rPr>
          <w:snapToGrid/>
        </w:rPr>
      </w:pPr>
      <w:r>
        <w:rPr>
          <w:snapToGrid/>
        </w:rPr>
        <w:t>Mr. Wright asked if the Board (e.g. no public present) had any questions</w:t>
      </w:r>
      <w:r w:rsidR="00B07C1F">
        <w:rPr>
          <w:snapToGrid/>
        </w:rPr>
        <w:t>.  There were no</w:t>
      </w:r>
      <w:r>
        <w:rPr>
          <w:snapToGrid/>
        </w:rPr>
        <w:t xml:space="preserve"> </w:t>
      </w:r>
      <w:r w:rsidR="00B07C1F">
        <w:rPr>
          <w:snapToGrid/>
        </w:rPr>
        <w:t xml:space="preserve">additional </w:t>
      </w:r>
      <w:r>
        <w:rPr>
          <w:snapToGrid/>
        </w:rPr>
        <w:t>questions from the Board members.</w:t>
      </w:r>
    </w:p>
    <w:p w:rsidR="00853AA2" w:rsidRDefault="00853AA2" w:rsidP="00BD5F7C">
      <w:pPr>
        <w:widowControl/>
        <w:spacing w:before="0" w:after="0"/>
        <w:rPr>
          <w:snapToGrid/>
        </w:rPr>
      </w:pPr>
    </w:p>
    <w:p w:rsidR="00427F25" w:rsidRDefault="00427F25" w:rsidP="00746739">
      <w:pPr>
        <w:spacing w:after="0"/>
      </w:pPr>
    </w:p>
    <w:p w:rsidR="00427F25" w:rsidRPr="00427F25" w:rsidRDefault="00427F25" w:rsidP="00746739">
      <w:pPr>
        <w:spacing w:after="0"/>
        <w:rPr>
          <w:b/>
          <w:u w:val="single"/>
        </w:rPr>
      </w:pPr>
      <w:r w:rsidRPr="00427F25">
        <w:rPr>
          <w:b/>
          <w:u w:val="single"/>
        </w:rPr>
        <w:t>MOTION</w:t>
      </w:r>
    </w:p>
    <w:p w:rsidR="00427F25" w:rsidRDefault="00B07C1F" w:rsidP="00746739">
      <w:pPr>
        <w:spacing w:after="0"/>
      </w:pPr>
      <w:r>
        <w:t>Ms. Sciortino moved, seconded by Mr. Peckham</w:t>
      </w:r>
      <w:r w:rsidR="00427F25">
        <w:t>, to close the public hearing.</w:t>
      </w:r>
    </w:p>
    <w:p w:rsidR="00427F25" w:rsidRDefault="00427F25" w:rsidP="00746739">
      <w:pPr>
        <w:spacing w:after="0"/>
      </w:pPr>
    </w:p>
    <w:p w:rsidR="00427F25" w:rsidRPr="00427F25" w:rsidRDefault="00427F25" w:rsidP="00746739">
      <w:pPr>
        <w:spacing w:after="0"/>
        <w:rPr>
          <w:b/>
          <w:u w:val="single"/>
        </w:rPr>
      </w:pPr>
      <w:r w:rsidRPr="00427F25">
        <w:rPr>
          <w:b/>
          <w:u w:val="single"/>
        </w:rPr>
        <w:t>ADOPTED</w:t>
      </w:r>
    </w:p>
    <w:p w:rsidR="00427F25" w:rsidRDefault="00427F25" w:rsidP="00746739">
      <w:pPr>
        <w:spacing w:after="0"/>
      </w:pPr>
      <w:r>
        <w:t>Mr. Wright – aye</w:t>
      </w:r>
      <w:proofErr w:type="gramStart"/>
      <w:r>
        <w:t>;  Mr</w:t>
      </w:r>
      <w:proofErr w:type="gramEnd"/>
      <w:r>
        <w:t>. Peckham – aye, Ms. Sciortino – aye; Mr. Thorp - aye</w:t>
      </w:r>
    </w:p>
    <w:p w:rsidR="00896301" w:rsidRDefault="00896301" w:rsidP="00746739">
      <w:pPr>
        <w:spacing w:after="0"/>
      </w:pPr>
    </w:p>
    <w:p w:rsidR="00896301" w:rsidRDefault="00896301" w:rsidP="00746739">
      <w:pPr>
        <w:spacing w:after="0"/>
      </w:pPr>
    </w:p>
    <w:p w:rsidR="00746739" w:rsidRDefault="00746739" w:rsidP="00746739">
      <w:pPr>
        <w:spacing w:after="0"/>
      </w:pPr>
    </w:p>
    <w:p w:rsidR="00B07C1F" w:rsidRDefault="00B07C1F" w:rsidP="00746739">
      <w:pPr>
        <w:spacing w:after="0"/>
      </w:pPr>
    </w:p>
    <w:p w:rsidR="00B07C1F" w:rsidRDefault="00B07C1F" w:rsidP="00746739">
      <w:pPr>
        <w:spacing w:after="0"/>
      </w:pPr>
    </w:p>
    <w:p w:rsidR="00B07C1F" w:rsidRDefault="00B07C1F" w:rsidP="00746739">
      <w:pPr>
        <w:spacing w:after="0"/>
      </w:pPr>
    </w:p>
    <w:p w:rsidR="00B07C1F" w:rsidRDefault="00B07C1F" w:rsidP="00746739">
      <w:pPr>
        <w:spacing w:after="0"/>
      </w:pPr>
    </w:p>
    <w:p w:rsidR="00746739" w:rsidRDefault="00746739" w:rsidP="00746739">
      <w:pPr>
        <w:spacing w:after="0"/>
      </w:pPr>
    </w:p>
    <w:p w:rsidR="0034683C" w:rsidRDefault="0034683C" w:rsidP="00327076">
      <w:pPr>
        <w:widowControl/>
        <w:spacing w:before="0" w:after="0"/>
        <w:rPr>
          <w:b/>
          <w:snapToGrid/>
          <w:u w:val="single"/>
        </w:rPr>
      </w:pPr>
    </w:p>
    <w:p w:rsidR="00E70E88" w:rsidRDefault="00E70E88" w:rsidP="00327076">
      <w:pPr>
        <w:widowControl/>
        <w:spacing w:before="0" w:after="0"/>
        <w:rPr>
          <w:b/>
          <w:snapToGrid/>
          <w:u w:val="single"/>
        </w:rPr>
      </w:pPr>
      <w:r w:rsidRPr="00E70E88">
        <w:rPr>
          <w:b/>
          <w:snapToGrid/>
          <w:u w:val="single"/>
        </w:rPr>
        <w:t>MEETING MINUTES</w:t>
      </w:r>
      <w:r w:rsidR="00B07C1F">
        <w:rPr>
          <w:b/>
          <w:snapToGrid/>
          <w:u w:val="single"/>
        </w:rPr>
        <w:t xml:space="preserve"> OF FEBRUARY 27, 2014</w:t>
      </w:r>
    </w:p>
    <w:p w:rsidR="006D42C7" w:rsidRDefault="006D42C7" w:rsidP="006D42C7">
      <w:pPr>
        <w:widowControl/>
        <w:spacing w:before="0" w:after="0"/>
        <w:rPr>
          <w:snapToGrid/>
        </w:rPr>
      </w:pPr>
    </w:p>
    <w:p w:rsidR="006D42C7" w:rsidRPr="006D42C7" w:rsidRDefault="006D42C7" w:rsidP="006D42C7">
      <w:pPr>
        <w:widowControl/>
        <w:spacing w:before="0" w:after="0"/>
        <w:rPr>
          <w:b/>
          <w:snapToGrid/>
          <w:u w:val="single"/>
        </w:rPr>
      </w:pPr>
      <w:r w:rsidRPr="006D42C7">
        <w:rPr>
          <w:b/>
          <w:snapToGrid/>
          <w:u w:val="single"/>
        </w:rPr>
        <w:t>MOTION</w:t>
      </w:r>
    </w:p>
    <w:p w:rsidR="00B07C1F" w:rsidRDefault="001044B5" w:rsidP="006D42C7">
      <w:pPr>
        <w:widowControl/>
        <w:spacing w:before="0" w:after="0"/>
        <w:rPr>
          <w:snapToGrid/>
        </w:rPr>
      </w:pPr>
      <w:r>
        <w:rPr>
          <w:snapToGrid/>
        </w:rPr>
        <w:t xml:space="preserve">Mr. </w:t>
      </w:r>
      <w:r w:rsidR="00B07C1F">
        <w:rPr>
          <w:snapToGrid/>
        </w:rPr>
        <w:t>Peckham</w:t>
      </w:r>
      <w:r>
        <w:rPr>
          <w:snapToGrid/>
        </w:rPr>
        <w:t xml:space="preserve"> moved</w:t>
      </w:r>
      <w:r w:rsidR="00B07C1F">
        <w:rPr>
          <w:snapToGrid/>
        </w:rPr>
        <w:t>, seconded by Ms. Sciortino</w:t>
      </w:r>
      <w:r w:rsidR="00E70E88">
        <w:rPr>
          <w:snapToGrid/>
        </w:rPr>
        <w:t xml:space="preserve">, to </w:t>
      </w:r>
      <w:r w:rsidR="00B07C1F">
        <w:rPr>
          <w:snapToGrid/>
        </w:rPr>
        <w:t>correct the meeting minutes of February 27, 2014.</w:t>
      </w:r>
    </w:p>
    <w:p w:rsidR="00B07C1F" w:rsidRDefault="00B07C1F" w:rsidP="006D42C7">
      <w:pPr>
        <w:widowControl/>
        <w:spacing w:before="0" w:after="0"/>
        <w:rPr>
          <w:snapToGrid/>
        </w:rPr>
      </w:pPr>
    </w:p>
    <w:p w:rsidR="00B07C1F" w:rsidRPr="00646DA7" w:rsidRDefault="00B07C1F" w:rsidP="00B07C1F">
      <w:pPr>
        <w:widowControl/>
        <w:spacing w:before="0" w:after="0"/>
        <w:rPr>
          <w:b/>
          <w:snapToGrid/>
          <w:u w:val="single"/>
        </w:rPr>
      </w:pPr>
      <w:r w:rsidRPr="00646DA7">
        <w:rPr>
          <w:b/>
          <w:snapToGrid/>
          <w:u w:val="single"/>
        </w:rPr>
        <w:t>ADOPTED</w:t>
      </w:r>
    </w:p>
    <w:p w:rsidR="00B07C1F" w:rsidRPr="00B07C1F" w:rsidRDefault="00B07C1F" w:rsidP="00B07C1F">
      <w:pPr>
        <w:widowControl/>
        <w:spacing w:before="0" w:after="0"/>
      </w:pPr>
      <w:r>
        <w:t>Mr. Wright – aye</w:t>
      </w:r>
      <w:proofErr w:type="gramStart"/>
      <w:r>
        <w:t>;  Mr</w:t>
      </w:r>
      <w:proofErr w:type="gramEnd"/>
      <w:r>
        <w:t>. Peckham – aye, Ms. Sciortino – aye;  Mr. Thorp - aye</w:t>
      </w:r>
    </w:p>
    <w:p w:rsidR="00B07C1F" w:rsidRDefault="00B07C1F" w:rsidP="006D42C7">
      <w:pPr>
        <w:widowControl/>
        <w:spacing w:before="0" w:after="0"/>
        <w:rPr>
          <w:snapToGrid/>
        </w:rPr>
      </w:pPr>
    </w:p>
    <w:p w:rsidR="00B07C1F" w:rsidRDefault="00B07C1F" w:rsidP="00B07C1F">
      <w:pPr>
        <w:widowControl/>
        <w:spacing w:before="0" w:after="0"/>
        <w:rPr>
          <w:b/>
          <w:snapToGrid/>
          <w:u w:val="single"/>
        </w:rPr>
      </w:pPr>
    </w:p>
    <w:p w:rsidR="00B07C1F" w:rsidRPr="006D42C7" w:rsidRDefault="00B07C1F" w:rsidP="00B07C1F">
      <w:pPr>
        <w:widowControl/>
        <w:spacing w:before="0" w:after="0"/>
        <w:rPr>
          <w:b/>
          <w:snapToGrid/>
          <w:u w:val="single"/>
        </w:rPr>
      </w:pPr>
      <w:r w:rsidRPr="006D42C7">
        <w:rPr>
          <w:b/>
          <w:snapToGrid/>
          <w:u w:val="single"/>
        </w:rPr>
        <w:t>MOTION</w:t>
      </w:r>
    </w:p>
    <w:p w:rsidR="00B07C1F" w:rsidRDefault="00B07C1F" w:rsidP="00B07C1F">
      <w:pPr>
        <w:widowControl/>
        <w:spacing w:before="0" w:after="0"/>
        <w:rPr>
          <w:snapToGrid/>
        </w:rPr>
      </w:pPr>
      <w:r>
        <w:rPr>
          <w:snapToGrid/>
        </w:rPr>
        <w:t>Mr. Wright moved, seconded by Mr. Peckham, to approve the meeting minutes of February 27, 2014 as amended.</w:t>
      </w:r>
    </w:p>
    <w:p w:rsidR="006D42C7" w:rsidRDefault="006D42C7" w:rsidP="00327076">
      <w:pPr>
        <w:widowControl/>
        <w:spacing w:before="0" w:after="0"/>
        <w:rPr>
          <w:snapToGrid/>
        </w:rPr>
      </w:pPr>
    </w:p>
    <w:p w:rsidR="001044B5" w:rsidRPr="00646DA7" w:rsidRDefault="001044B5" w:rsidP="001044B5">
      <w:pPr>
        <w:widowControl/>
        <w:spacing w:before="0" w:after="0"/>
        <w:rPr>
          <w:b/>
          <w:snapToGrid/>
          <w:u w:val="single"/>
        </w:rPr>
      </w:pPr>
      <w:r w:rsidRPr="00646DA7">
        <w:rPr>
          <w:b/>
          <w:snapToGrid/>
          <w:u w:val="single"/>
        </w:rPr>
        <w:t>ADOPTED</w:t>
      </w:r>
    </w:p>
    <w:p w:rsidR="001044B5" w:rsidRPr="00B07C1F" w:rsidRDefault="006D42C7" w:rsidP="001044B5">
      <w:pPr>
        <w:widowControl/>
        <w:spacing w:before="0" w:after="0"/>
      </w:pPr>
      <w:r>
        <w:t>Mr. Wright – aye</w:t>
      </w:r>
      <w:proofErr w:type="gramStart"/>
      <w:r>
        <w:t>;  Mr</w:t>
      </w:r>
      <w:proofErr w:type="gramEnd"/>
      <w:r>
        <w:t xml:space="preserve">. Peckham – aye, Ms. Sciortino – aye; </w:t>
      </w:r>
      <w:r w:rsidR="00B07C1F">
        <w:t xml:space="preserve"> </w:t>
      </w:r>
      <w:r>
        <w:t>Mr. Thorp - aye</w:t>
      </w:r>
    </w:p>
    <w:p w:rsidR="00B53155" w:rsidRDefault="00B53155" w:rsidP="00327076">
      <w:pPr>
        <w:widowControl/>
        <w:spacing w:before="0" w:after="0"/>
        <w:rPr>
          <w:snapToGrid/>
        </w:rPr>
      </w:pPr>
    </w:p>
    <w:p w:rsidR="00650A5E" w:rsidRDefault="00650A5E" w:rsidP="00327076">
      <w:pPr>
        <w:widowControl/>
        <w:spacing w:before="0" w:after="0"/>
        <w:rPr>
          <w:b/>
          <w:snapToGrid/>
          <w:u w:val="single"/>
        </w:rPr>
      </w:pPr>
    </w:p>
    <w:p w:rsidR="00650A5E" w:rsidRDefault="00650A5E" w:rsidP="00327076">
      <w:pPr>
        <w:widowControl/>
        <w:spacing w:before="0" w:after="0"/>
        <w:rPr>
          <w:b/>
          <w:snapToGrid/>
          <w:u w:val="single"/>
        </w:rPr>
      </w:pPr>
    </w:p>
    <w:p w:rsidR="00650A5E" w:rsidRDefault="00B07C1F" w:rsidP="00327076">
      <w:pPr>
        <w:widowControl/>
        <w:spacing w:before="0" w:after="0"/>
        <w:rPr>
          <w:b/>
          <w:snapToGrid/>
          <w:u w:val="single"/>
        </w:rPr>
      </w:pPr>
      <w:r>
        <w:rPr>
          <w:b/>
          <w:snapToGrid/>
          <w:u w:val="single"/>
        </w:rPr>
        <w:t>GALLO</w:t>
      </w:r>
      <w:r w:rsidR="006D42C7">
        <w:rPr>
          <w:b/>
          <w:snapToGrid/>
          <w:u w:val="single"/>
        </w:rPr>
        <w:t xml:space="preserve"> DETERMINATION</w:t>
      </w:r>
    </w:p>
    <w:p w:rsidR="00650A5E" w:rsidRDefault="00650A5E" w:rsidP="00327076">
      <w:pPr>
        <w:widowControl/>
        <w:spacing w:before="0" w:after="0"/>
        <w:rPr>
          <w:b/>
          <w:snapToGrid/>
          <w:u w:val="single"/>
        </w:rPr>
      </w:pPr>
    </w:p>
    <w:p w:rsidR="00B07C1F" w:rsidRPr="006D42C7" w:rsidRDefault="00B07C1F" w:rsidP="00B07C1F">
      <w:pPr>
        <w:widowControl/>
        <w:spacing w:before="0" w:after="0"/>
        <w:rPr>
          <w:b/>
          <w:snapToGrid/>
          <w:u w:val="single"/>
        </w:rPr>
      </w:pPr>
      <w:r w:rsidRPr="006D42C7">
        <w:rPr>
          <w:b/>
          <w:snapToGrid/>
          <w:u w:val="single"/>
        </w:rPr>
        <w:t>MOTION</w:t>
      </w:r>
    </w:p>
    <w:p w:rsidR="00B07C1F" w:rsidRDefault="00B07C1F" w:rsidP="00B07C1F">
      <w:pPr>
        <w:widowControl/>
        <w:spacing w:before="0" w:after="0"/>
        <w:rPr>
          <w:snapToGrid/>
        </w:rPr>
      </w:pPr>
      <w:r>
        <w:rPr>
          <w:snapToGrid/>
        </w:rPr>
        <w:t>Mr. Wright moved, seconde</w:t>
      </w:r>
      <w:r w:rsidR="00D6254F">
        <w:rPr>
          <w:snapToGrid/>
        </w:rPr>
        <w:t xml:space="preserve">d by Ms. Sciortino, to approve </w:t>
      </w:r>
      <w:r>
        <w:rPr>
          <w:snapToGrid/>
        </w:rPr>
        <w:t>the application of Patrick Gallo for an area variance to erect a security fence as described in his application.</w:t>
      </w:r>
    </w:p>
    <w:p w:rsidR="00B07C1F" w:rsidRDefault="00B07C1F" w:rsidP="00B07C1F">
      <w:pPr>
        <w:widowControl/>
        <w:spacing w:before="0" w:after="0"/>
        <w:rPr>
          <w:snapToGrid/>
        </w:rPr>
      </w:pPr>
    </w:p>
    <w:p w:rsidR="00B07C1F" w:rsidRPr="00646DA7" w:rsidRDefault="00B07C1F" w:rsidP="00B07C1F">
      <w:pPr>
        <w:widowControl/>
        <w:spacing w:before="0" w:after="0"/>
        <w:rPr>
          <w:b/>
          <w:snapToGrid/>
          <w:u w:val="single"/>
        </w:rPr>
      </w:pPr>
      <w:r w:rsidRPr="00646DA7">
        <w:rPr>
          <w:b/>
          <w:snapToGrid/>
          <w:u w:val="single"/>
        </w:rPr>
        <w:t>ADOPTED</w:t>
      </w:r>
    </w:p>
    <w:p w:rsidR="00B07C1F" w:rsidRPr="00B07C1F" w:rsidRDefault="00B07C1F" w:rsidP="00B07C1F">
      <w:pPr>
        <w:widowControl/>
        <w:spacing w:before="0" w:after="0"/>
      </w:pPr>
      <w:r>
        <w:t>Mr. Wright – aye</w:t>
      </w:r>
      <w:proofErr w:type="gramStart"/>
      <w:r>
        <w:t>;  Mr</w:t>
      </w:r>
      <w:proofErr w:type="gramEnd"/>
      <w:r>
        <w:t>. Peckham – aye, Ms. Sciortino – aye;  Mr. Thorp - aye</w:t>
      </w:r>
    </w:p>
    <w:p w:rsidR="00B07C1F" w:rsidRDefault="00B07C1F" w:rsidP="00B07C1F">
      <w:pPr>
        <w:widowControl/>
        <w:spacing w:before="0" w:after="0"/>
        <w:rPr>
          <w:snapToGrid/>
        </w:rPr>
      </w:pPr>
    </w:p>
    <w:p w:rsidR="00B07C1F" w:rsidRPr="00B07C1F" w:rsidRDefault="00B07C1F" w:rsidP="00327076">
      <w:pPr>
        <w:widowControl/>
        <w:spacing w:before="0" w:after="0"/>
        <w:rPr>
          <w:snapToGrid/>
          <w:u w:val="single"/>
        </w:rPr>
      </w:pPr>
    </w:p>
    <w:p w:rsidR="00B07C1F" w:rsidRPr="00B07C1F" w:rsidRDefault="00B07C1F" w:rsidP="00327076">
      <w:pPr>
        <w:widowControl/>
        <w:spacing w:before="0" w:after="0"/>
        <w:rPr>
          <w:snapToGrid/>
        </w:rPr>
      </w:pPr>
      <w:r w:rsidRPr="00B07C1F">
        <w:rPr>
          <w:snapToGrid/>
        </w:rPr>
        <w:t>A written determination is not required.</w:t>
      </w:r>
    </w:p>
    <w:p w:rsidR="006D42C7" w:rsidRDefault="006D42C7" w:rsidP="00327076">
      <w:pPr>
        <w:widowControl/>
        <w:spacing w:before="0" w:after="0"/>
        <w:rPr>
          <w:snapToGrid/>
        </w:rPr>
      </w:pPr>
    </w:p>
    <w:p w:rsidR="006D42C7" w:rsidRDefault="006D42C7" w:rsidP="00327076">
      <w:pPr>
        <w:widowControl/>
        <w:spacing w:before="0" w:after="0"/>
        <w:rPr>
          <w:snapToGrid/>
        </w:rPr>
      </w:pPr>
    </w:p>
    <w:p w:rsidR="006D42C7" w:rsidRDefault="006D42C7" w:rsidP="00327076">
      <w:pPr>
        <w:widowControl/>
        <w:spacing w:before="0" w:after="0"/>
        <w:rPr>
          <w:snapToGrid/>
        </w:rPr>
      </w:pPr>
    </w:p>
    <w:p w:rsidR="002B1359" w:rsidRDefault="002B1359" w:rsidP="00327076">
      <w:pPr>
        <w:widowControl/>
        <w:spacing w:before="0" w:after="0"/>
        <w:rPr>
          <w:snapToGrid/>
        </w:rPr>
      </w:pPr>
    </w:p>
    <w:p w:rsidR="002B1359" w:rsidRPr="002B1359" w:rsidRDefault="002B1359" w:rsidP="00327076">
      <w:pPr>
        <w:widowControl/>
        <w:spacing w:before="0" w:after="0"/>
        <w:rPr>
          <w:b/>
          <w:snapToGrid/>
          <w:u w:val="single"/>
        </w:rPr>
      </w:pPr>
      <w:r w:rsidRPr="002B1359">
        <w:rPr>
          <w:b/>
          <w:snapToGrid/>
          <w:u w:val="single"/>
        </w:rPr>
        <w:t>MOTION</w:t>
      </w:r>
    </w:p>
    <w:p w:rsidR="002B1359" w:rsidRDefault="001044B5" w:rsidP="00327076">
      <w:pPr>
        <w:widowControl/>
        <w:spacing w:before="0" w:after="0"/>
        <w:rPr>
          <w:snapToGrid/>
        </w:rPr>
      </w:pPr>
      <w:r>
        <w:rPr>
          <w:snapToGrid/>
        </w:rPr>
        <w:t>Mr</w:t>
      </w:r>
      <w:r w:rsidR="002B1359">
        <w:rPr>
          <w:snapToGrid/>
        </w:rPr>
        <w:t xml:space="preserve">. </w:t>
      </w:r>
      <w:r w:rsidR="00B07C1F">
        <w:rPr>
          <w:snapToGrid/>
        </w:rPr>
        <w:t>Peckham</w:t>
      </w:r>
      <w:r>
        <w:rPr>
          <w:snapToGrid/>
        </w:rPr>
        <w:t xml:space="preserve"> moved, seconded by Ms.</w:t>
      </w:r>
      <w:r w:rsidR="002B1359">
        <w:rPr>
          <w:snapToGrid/>
        </w:rPr>
        <w:t xml:space="preserve"> </w:t>
      </w:r>
      <w:r w:rsidR="006D42C7">
        <w:rPr>
          <w:snapToGrid/>
        </w:rPr>
        <w:t>Sciortino</w:t>
      </w:r>
      <w:r w:rsidR="008108C5">
        <w:rPr>
          <w:snapToGrid/>
        </w:rPr>
        <w:t>,</w:t>
      </w:r>
      <w:r w:rsidR="002B1359">
        <w:rPr>
          <w:snapToGrid/>
        </w:rPr>
        <w:t xml:space="preserve"> to adjourn the meeting.</w:t>
      </w:r>
    </w:p>
    <w:p w:rsidR="002B1359" w:rsidRDefault="002B1359" w:rsidP="00327076">
      <w:pPr>
        <w:widowControl/>
        <w:spacing w:before="0" w:after="0"/>
        <w:rPr>
          <w:snapToGrid/>
        </w:rPr>
      </w:pPr>
    </w:p>
    <w:p w:rsidR="002B1359" w:rsidRPr="00646DA7" w:rsidRDefault="002B1359" w:rsidP="002B1359">
      <w:pPr>
        <w:widowControl/>
        <w:spacing w:before="0" w:after="0"/>
        <w:rPr>
          <w:b/>
          <w:snapToGrid/>
          <w:u w:val="single"/>
        </w:rPr>
      </w:pPr>
      <w:r w:rsidRPr="00646DA7">
        <w:rPr>
          <w:b/>
          <w:snapToGrid/>
          <w:u w:val="single"/>
        </w:rPr>
        <w:t>ADOPTED</w:t>
      </w:r>
    </w:p>
    <w:p w:rsidR="006D42C7" w:rsidRDefault="006D42C7" w:rsidP="006D42C7">
      <w:pPr>
        <w:widowControl/>
        <w:spacing w:before="0" w:after="0"/>
        <w:rPr>
          <w:snapToGrid/>
        </w:rPr>
      </w:pPr>
      <w:r>
        <w:t>Mr. Wright – aye</w:t>
      </w:r>
      <w:proofErr w:type="gramStart"/>
      <w:r>
        <w:t>;  Mr</w:t>
      </w:r>
      <w:proofErr w:type="gramEnd"/>
      <w:r>
        <w:t>. Peckham – aye, Ms. Sciortino – aye; Mr. Thorp - aye</w:t>
      </w:r>
    </w:p>
    <w:p w:rsidR="002B1359" w:rsidRDefault="002B1359" w:rsidP="002B1359">
      <w:pPr>
        <w:widowControl/>
        <w:spacing w:before="0" w:after="0"/>
        <w:rPr>
          <w:snapToGrid/>
        </w:rPr>
      </w:pPr>
    </w:p>
    <w:p w:rsidR="00FD48E4" w:rsidRDefault="002B1359" w:rsidP="00B07C1F">
      <w:pPr>
        <w:widowControl/>
        <w:spacing w:before="0" w:after="0"/>
        <w:rPr>
          <w:snapToGrid/>
        </w:rPr>
      </w:pPr>
      <w:r>
        <w:rPr>
          <w:snapToGrid/>
        </w:rPr>
        <w:t>T</w:t>
      </w:r>
      <w:r w:rsidR="00B07C1F">
        <w:rPr>
          <w:snapToGrid/>
        </w:rPr>
        <w:t>he meeting was adjourned at 7:32</w:t>
      </w:r>
      <w:r>
        <w:rPr>
          <w:snapToGrid/>
        </w:rPr>
        <w:t xml:space="preserve"> p.m.</w:t>
      </w:r>
    </w:p>
    <w:p w:rsidR="00B07C1F" w:rsidRPr="00B07C1F" w:rsidRDefault="00B07C1F" w:rsidP="00B07C1F">
      <w:pPr>
        <w:widowControl/>
        <w:spacing w:before="0" w:after="0"/>
        <w:rPr>
          <w:snapToGrid/>
        </w:rPr>
      </w:pPr>
    </w:p>
    <w:sectPr w:rsidR="00B07C1F" w:rsidRPr="00B07C1F" w:rsidSect="00292CBA">
      <w:headerReference w:type="default" r:id="rId8"/>
      <w:footerReference w:type="default" r:id="rId9"/>
      <w:pgSz w:w="12240" w:h="15840" w:code="1"/>
      <w:pgMar w:top="1440" w:right="1440" w:bottom="1440" w:left="1440" w:header="72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5A2" w:rsidRDefault="00D905A2" w:rsidP="00292CBA">
      <w:pPr>
        <w:spacing w:before="0" w:after="0"/>
      </w:pPr>
      <w:r>
        <w:separator/>
      </w:r>
    </w:p>
  </w:endnote>
  <w:endnote w:type="continuationSeparator" w:id="0">
    <w:p w:rsidR="00D905A2" w:rsidRDefault="00D905A2" w:rsidP="00292C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840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2CBA" w:rsidRDefault="00292C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C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2CBA" w:rsidRDefault="00292C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5A2" w:rsidRDefault="00D905A2" w:rsidP="00292CBA">
      <w:pPr>
        <w:spacing w:before="0" w:after="0"/>
      </w:pPr>
      <w:r>
        <w:separator/>
      </w:r>
    </w:p>
  </w:footnote>
  <w:footnote w:type="continuationSeparator" w:id="0">
    <w:p w:rsidR="00D905A2" w:rsidRDefault="00D905A2" w:rsidP="00292C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CBA" w:rsidRPr="00292CBA" w:rsidRDefault="00250A12" w:rsidP="00292CBA">
    <w:pPr>
      <w:ind w:left="5760" w:firstLine="720"/>
      <w:jc w:val="right"/>
      <w:rPr>
        <w:szCs w:val="24"/>
      </w:rPr>
    </w:pPr>
    <w:r>
      <w:rPr>
        <w:szCs w:val="24"/>
      </w:rPr>
      <w:t>July 24</w:t>
    </w:r>
    <w:r w:rsidR="00763631">
      <w:rPr>
        <w:szCs w:val="24"/>
      </w:rPr>
      <w:t>,</w:t>
    </w:r>
    <w:r w:rsidR="00292CBA" w:rsidRPr="007C244E">
      <w:rPr>
        <w:szCs w:val="24"/>
      </w:rPr>
      <w:t xml:space="preserve">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´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FB3A68"/>
    <w:multiLevelType w:val="hybridMultilevel"/>
    <w:tmpl w:val="AA5AD31A"/>
    <w:lvl w:ilvl="0" w:tplc="84E8365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1D90622"/>
    <w:multiLevelType w:val="hybridMultilevel"/>
    <w:tmpl w:val="96ACB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34AB8"/>
    <w:multiLevelType w:val="hybridMultilevel"/>
    <w:tmpl w:val="886A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23FDE"/>
    <w:multiLevelType w:val="hybridMultilevel"/>
    <w:tmpl w:val="C2D0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44"/>
    <w:rsid w:val="00021CA8"/>
    <w:rsid w:val="00040738"/>
    <w:rsid w:val="00070712"/>
    <w:rsid w:val="00077C9B"/>
    <w:rsid w:val="00092A20"/>
    <w:rsid w:val="000C32BC"/>
    <w:rsid w:val="000F3A99"/>
    <w:rsid w:val="000F691F"/>
    <w:rsid w:val="001044B5"/>
    <w:rsid w:val="001348F9"/>
    <w:rsid w:val="0015517F"/>
    <w:rsid w:val="00160CC8"/>
    <w:rsid w:val="00176BB2"/>
    <w:rsid w:val="00177266"/>
    <w:rsid w:val="00193136"/>
    <w:rsid w:val="001A0A0E"/>
    <w:rsid w:val="001B00C7"/>
    <w:rsid w:val="001C4901"/>
    <w:rsid w:val="00226C32"/>
    <w:rsid w:val="00230C34"/>
    <w:rsid w:val="00250A12"/>
    <w:rsid w:val="00254A26"/>
    <w:rsid w:val="00277E62"/>
    <w:rsid w:val="00292CBA"/>
    <w:rsid w:val="002A60EB"/>
    <w:rsid w:val="002B1359"/>
    <w:rsid w:val="00327076"/>
    <w:rsid w:val="0034683C"/>
    <w:rsid w:val="003A3757"/>
    <w:rsid w:val="003B3B32"/>
    <w:rsid w:val="003B5703"/>
    <w:rsid w:val="00404FAF"/>
    <w:rsid w:val="00427F25"/>
    <w:rsid w:val="00435E70"/>
    <w:rsid w:val="00452C43"/>
    <w:rsid w:val="004557D4"/>
    <w:rsid w:val="00477057"/>
    <w:rsid w:val="00494B68"/>
    <w:rsid w:val="0049707B"/>
    <w:rsid w:val="004C43FE"/>
    <w:rsid w:val="004D07A9"/>
    <w:rsid w:val="00530E63"/>
    <w:rsid w:val="005411ED"/>
    <w:rsid w:val="0054647E"/>
    <w:rsid w:val="00573A6F"/>
    <w:rsid w:val="00585433"/>
    <w:rsid w:val="005C2088"/>
    <w:rsid w:val="005D42CA"/>
    <w:rsid w:val="005E612E"/>
    <w:rsid w:val="00640B7E"/>
    <w:rsid w:val="00646DA7"/>
    <w:rsid w:val="00650A5E"/>
    <w:rsid w:val="006A22E0"/>
    <w:rsid w:val="006C41A1"/>
    <w:rsid w:val="006D42C7"/>
    <w:rsid w:val="006E1C0C"/>
    <w:rsid w:val="00703B74"/>
    <w:rsid w:val="00746739"/>
    <w:rsid w:val="00763631"/>
    <w:rsid w:val="007C244E"/>
    <w:rsid w:val="007F2A6C"/>
    <w:rsid w:val="008108C5"/>
    <w:rsid w:val="00812C1E"/>
    <w:rsid w:val="00814689"/>
    <w:rsid w:val="00822371"/>
    <w:rsid w:val="00841427"/>
    <w:rsid w:val="0085012D"/>
    <w:rsid w:val="00853AA2"/>
    <w:rsid w:val="00896301"/>
    <w:rsid w:val="008A5373"/>
    <w:rsid w:val="009003B5"/>
    <w:rsid w:val="00903472"/>
    <w:rsid w:val="00925BD3"/>
    <w:rsid w:val="00950BFA"/>
    <w:rsid w:val="00953AEE"/>
    <w:rsid w:val="009542D9"/>
    <w:rsid w:val="00970A2B"/>
    <w:rsid w:val="00A135F0"/>
    <w:rsid w:val="00A573C2"/>
    <w:rsid w:val="00A62921"/>
    <w:rsid w:val="00A66705"/>
    <w:rsid w:val="00AA34E3"/>
    <w:rsid w:val="00B07C1F"/>
    <w:rsid w:val="00B17379"/>
    <w:rsid w:val="00B53155"/>
    <w:rsid w:val="00B67CC2"/>
    <w:rsid w:val="00B762DC"/>
    <w:rsid w:val="00BA4DAE"/>
    <w:rsid w:val="00BD5F7C"/>
    <w:rsid w:val="00BD7331"/>
    <w:rsid w:val="00BE3265"/>
    <w:rsid w:val="00C03ED3"/>
    <w:rsid w:val="00C1598D"/>
    <w:rsid w:val="00C26D8D"/>
    <w:rsid w:val="00C44617"/>
    <w:rsid w:val="00C45F68"/>
    <w:rsid w:val="00CC0AA4"/>
    <w:rsid w:val="00D03906"/>
    <w:rsid w:val="00D12644"/>
    <w:rsid w:val="00D6254F"/>
    <w:rsid w:val="00D754A9"/>
    <w:rsid w:val="00D905A2"/>
    <w:rsid w:val="00DB34D7"/>
    <w:rsid w:val="00E32E62"/>
    <w:rsid w:val="00E50511"/>
    <w:rsid w:val="00E5596C"/>
    <w:rsid w:val="00E63D74"/>
    <w:rsid w:val="00E6473C"/>
    <w:rsid w:val="00E70E88"/>
    <w:rsid w:val="00EB106D"/>
    <w:rsid w:val="00EB2D53"/>
    <w:rsid w:val="00EF6F44"/>
    <w:rsid w:val="00F06819"/>
    <w:rsid w:val="00F10CC7"/>
    <w:rsid w:val="00F170E5"/>
    <w:rsid w:val="00F50093"/>
    <w:rsid w:val="00F74A88"/>
    <w:rsid w:val="00F9279A"/>
    <w:rsid w:val="00FC5C55"/>
    <w:rsid w:val="00FD48E4"/>
    <w:rsid w:val="00FE1CC1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CB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92CBA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292CB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92CBA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1A0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CB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92CBA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292CB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92CBA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1A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BOARD AGENDA</vt:lpstr>
    </vt:vector>
  </TitlesOfParts>
  <Company>Town of Mendon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BOARD AGENDA</dc:title>
  <dc:creator>Town of Mendon</dc:creator>
  <cp:lastModifiedBy>mfletcher</cp:lastModifiedBy>
  <cp:revision>3</cp:revision>
  <cp:lastPrinted>2013-08-28T19:46:00Z</cp:lastPrinted>
  <dcterms:created xsi:type="dcterms:W3CDTF">2014-07-28T15:56:00Z</dcterms:created>
  <dcterms:modified xsi:type="dcterms:W3CDTF">2014-07-28T15:57:00Z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TML">
    <vt:bool>true</vt:bool>
  </property>
  <property fmtid="{D5CDD505-2E9C-101B-9397-08002B2CF9AE}" pid="3" name="DocumentEncoding">
    <vt:lpwstr>windows-1252</vt:lpwstr>
  </property>
  <property fmtid="{D5CDD505-2E9C-101B-9397-08002B2CF9AE}" pid="4" name="Generator">
    <vt:lpwstr>Microsoft Word 97</vt:lpwstr>
  </property>
</Properties>
</file>